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9" w:lineRule="auto"/>
        <w:jc w:val="center"/>
        <w:rPr/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KARTA OCENY NA KONKURS INICJATYW ODDOLNYCH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103"/>
        <w:gridCol w:w="3397"/>
        <w:tblGridChange w:id="0">
          <w:tblGrid>
            <w:gridCol w:w="562"/>
            <w:gridCol w:w="5103"/>
            <w:gridCol w:w="33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Kryterium oceny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Ocena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Kryteria formalne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wniosek został złożony w terminie?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between w:space="0" w:sz="0" w:val="nil"/>
              </w:pBdr>
              <w:tabs>
                <w:tab w:val="left" w:leader="none" w:pos="2895"/>
              </w:tabs>
              <w:ind w:left="720" w:hanging="36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between w:space="0" w:sz="0" w:val="nil"/>
              </w:pBdr>
              <w:tabs>
                <w:tab w:val="left" w:leader="none" w:pos="2895"/>
              </w:tabs>
              <w:ind w:left="720" w:hanging="36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Wszystkie pola formularza zgłoszeniowego zostały uzupełnione prawidłowo?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grupa składające wniosek składa się z minimum 5 członków?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48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w przypadku projektów związanych z działaniami infrastrukturalnymi została uzyskana zgoda administratora terenu/ zawiązana współpraca z administratorem terenu, na którym będzie realizowana inicjatywa?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Ocena merytoryczna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Realność diagnozy potrzeb: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działań: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zaangażowania społecznego: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Rezultaty w tym ilość odbiorców: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95"/>
              </w:tabs>
              <w:spacing w:after="240"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Liczebność grupy inicjatywnej: 5 osób - 1 pkt, 6-10 - 6 pkt; 11-20 -10 pkt; powyżej 20 - 20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Kryteria dodatkowe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w grupie inicjatywnej znajdują się członkowie w wieku 15-29 lat lub kobiety? - 3 pkt za osobę - maks 15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przewiduje się działania na rzecz grup: osób młodych, działania międzypokoleniowe, działania na rzecz kobiet?  - 5 pkt za grupę docelową - mak 15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Suma wszystkich punktów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leader="none" w:pos="289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2068829</wp:posOffset>
          </wp:positionH>
          <wp:positionV relativeFrom="paragraph">
            <wp:posOffset>-723568</wp:posOffset>
          </wp:positionV>
          <wp:extent cx="1623060" cy="1788160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060" cy="1788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„Zielone okno transformacji”</w:t>
      <w:br w:type="textWrapping"/>
      <w:t xml:space="preserve">Projekt dofinansowany ze środków Unii Europejskiej w ramach </w:t>
    </w:r>
    <w:r w:rsidDel="00000000" w:rsidR="00000000" w:rsidRPr="00000000">
      <w:rPr>
        <w:sz w:val="18"/>
        <w:szCs w:val="18"/>
        <w:rtl w:val="0"/>
      </w:rPr>
      <w:t xml:space="preserve">Fundusze Europejskie dla Śląskiego 2021-2027</w:t>
    </w:r>
    <w:r w:rsidDel="00000000" w:rsidR="00000000" w:rsidRPr="00000000">
      <w:rPr>
        <w:i w:val="1"/>
        <w:sz w:val="18"/>
        <w:szCs w:val="18"/>
        <w:rtl w:val="0"/>
      </w:rPr>
      <w:t xml:space="preserve">.</w:t>
    </w:r>
  </w:p>
  <w:p w:rsidR="00000000" w:rsidDel="00000000" w:rsidP="00000000" w:rsidRDefault="00000000" w:rsidRPr="00000000" w14:paraId="00000040">
    <w:pPr>
      <w:tabs>
        <w:tab w:val="center" w:leader="none" w:pos="4536"/>
        <w:tab w:val="right" w:leader="none" w:pos="9072"/>
      </w:tabs>
      <w:jc w:val="center"/>
      <w:rPr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 Działanie  10.24 </w:t>
    </w:r>
    <w:r w:rsidDel="00000000" w:rsidR="00000000" w:rsidRPr="00000000">
      <w:rPr>
        <w:sz w:val="18"/>
        <w:szCs w:val="18"/>
        <w:rtl w:val="0"/>
      </w:rPr>
      <w:t xml:space="preserve">Włączenie społeczne - wzmocnienie procesu sprawiedliwej transformacji.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1623060" cy="1788160"/>
          <wp:effectExtent b="0" l="0" r="0" t="0"/>
          <wp:wrapNone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060" cy="1788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tabs>
        <w:tab w:val="center" w:leader="none" w:pos="4536"/>
        <w:tab w:val="right" w:leader="none" w:pos="9072"/>
      </w:tabs>
      <w:jc w:val="center"/>
      <w:rPr>
        <w:sz w:val="22"/>
        <w:szCs w:val="22"/>
      </w:rPr>
    </w:pPr>
    <w:r w:rsidDel="00000000" w:rsidR="00000000" w:rsidRPr="00000000">
      <w:rPr>
        <w:sz w:val="18"/>
        <w:szCs w:val="18"/>
        <w:rtl w:val="0"/>
      </w:rPr>
      <w:t xml:space="preserve">Projekt realizowany w partnerstwie z </w:t>
    </w:r>
    <w:r w:rsidDel="00000000" w:rsidR="00000000" w:rsidRPr="00000000">
      <w:rPr>
        <w:b w:val="1"/>
        <w:color w:val="222222"/>
        <w:sz w:val="18"/>
        <w:szCs w:val="18"/>
        <w:highlight w:val="white"/>
        <w:rtl w:val="0"/>
      </w:rPr>
      <w:t xml:space="preserve">KBP BWI POLSKA</w:t>
    </w:r>
    <w:r w:rsidDel="00000000" w:rsidR="00000000" w:rsidRPr="00000000">
      <w:rPr>
        <w:color w:val="222222"/>
        <w:sz w:val="18"/>
        <w:szCs w:val="18"/>
        <w:highlight w:val="white"/>
        <w:rtl w:val="0"/>
      </w:rPr>
      <w:t xml:space="preserve"> SPÓŁKA Z OGRANICZONĄ ODPOWIEDZIALNOŚCIĄ SPÓŁKA KOMANDYTOWA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between w:space="0" w:sz="0" w:val="nil"/>
      </w:pBdr>
      <w:tabs>
        <w:tab w:val="center" w:leader="none" w:pos="4536"/>
        <w:tab w:val="right" w:leader="none" w:pos="9072"/>
        <w:tab w:val="left" w:leader="none" w:pos="5055"/>
      </w:tabs>
      <w:rPr>
        <w:color w:val="000000"/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0" distT="0" distL="0" distR="0">
          <wp:extent cx="5760410" cy="787400"/>
          <wp:effectExtent b="0" l="0" r="0" t="0"/>
          <wp:docPr id="3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2"/>
        <w:szCs w:val="22"/>
        <w:rtl w:val="0"/>
      </w:rPr>
      <w:tab/>
    </w:r>
  </w:p>
  <w:p w:rsidR="00000000" w:rsidDel="00000000" w:rsidP="00000000" w:rsidRDefault="00000000" w:rsidRPr="00000000" w14:paraId="0000003B">
    <w:pPr>
      <w:pBdr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43267"/>
    <w:pPr>
      <w:suppressAutoHyphens w:val="1"/>
      <w:textAlignment w:val="baseline"/>
    </w:pPr>
    <w:rPr>
      <w:kern w:val="1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A46CF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536"/>
        <w:tab w:val="right" w:pos="9072"/>
      </w:tabs>
      <w:suppressAutoHyphens w:val="0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A46CF4"/>
  </w:style>
  <w:style w:type="paragraph" w:styleId="Stopka">
    <w:name w:val="footer"/>
    <w:basedOn w:val="Normalny"/>
    <w:link w:val="StopkaZnak"/>
    <w:uiPriority w:val="99"/>
    <w:unhideWhenUsed w:val="1"/>
    <w:rsid w:val="00A46CF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536"/>
        <w:tab w:val="right" w:pos="9072"/>
      </w:tabs>
      <w:suppressAutoHyphens w:val="0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A46CF4"/>
  </w:style>
  <w:style w:type="paragraph" w:styleId="Zawartotabeli" w:customStyle="1">
    <w:name w:val="Zawartość tabeli"/>
    <w:basedOn w:val="Normalny"/>
    <w:rsid w:val="00E43267"/>
    <w:pPr>
      <w:suppressLineNumbers w:val="1"/>
    </w:pPr>
  </w:style>
  <w:style w:type="table" w:styleId="Tabela-Siatka">
    <w:name w:val="Table Grid"/>
    <w:basedOn w:val="Standardowy"/>
    <w:uiPriority w:val="39"/>
    <w:rsid w:val="00E432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E43267"/>
    <w:pPr>
      <w:ind w:left="720"/>
      <w:contextualSpacing w:val="1"/>
    </w:p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kern w:val="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7294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7294"/>
    <w:rPr>
      <w:rFonts w:ascii="Segoe UI" w:cs="Segoe UI" w:hAnsi="Segoe UI"/>
      <w:kern w:val="1"/>
      <w:sz w:val="18"/>
      <w:szCs w:val="18"/>
    </w:r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GOwLkD2XK+gt49ii5Qyj1ZIbg==">CgMxLjAyCWguMzBqMHpsbDgAciExb3R0cTZSRGpZdVpfeE5aSkJTREFfXzVfaHN6Y3JPZTM=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2024-10-21T10:19:00Z</dcterms:created>
  <dc:creator>Gracjan Zając</dc:creator>
</cp:coreProperties>
</file>