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76" w:lineRule="auto"/>
        <w:ind w:left="-566.9291338582677" w:firstLine="0"/>
        <w:jc w:val="center"/>
        <w:rPr>
          <w:rFonts w:ascii="Nunito ExtraBold" w:cs="Nunito ExtraBold" w:eastAsia="Nunito ExtraBold" w:hAnsi="Nunito ExtraBold"/>
          <w:sz w:val="24"/>
          <w:szCs w:val="24"/>
        </w:rPr>
      </w:pPr>
      <w:bookmarkStart w:colFirst="0" w:colLast="0" w:name="_heading=h.uffbv0wfav9v" w:id="0"/>
      <w:bookmarkEnd w:id="0"/>
      <w:r w:rsidDel="00000000" w:rsidR="00000000" w:rsidRPr="00000000">
        <w:rPr>
          <w:rFonts w:ascii="Nunito ExtraBold" w:cs="Nunito ExtraBold" w:eastAsia="Nunito ExtraBold" w:hAnsi="Nunito ExtraBold"/>
          <w:sz w:val="24"/>
          <w:szCs w:val="24"/>
          <w:rtl w:val="0"/>
        </w:rPr>
        <w:t xml:space="preserve">Klauzula informacyjna przetwarzania danych osobowych “Mosty współpracy” </w:t>
      </w:r>
    </w:p>
    <w:p w:rsidR="00000000" w:rsidDel="00000000" w:rsidP="00000000" w:rsidRDefault="00000000" w:rsidRPr="00000000" w14:paraId="00000002">
      <w:pPr>
        <w:spacing w:after="120" w:line="276" w:lineRule="auto"/>
        <w:ind w:left="-566.9291338582677" w:right="0.47244094488348765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Zgodnie z art. 13 ust. 1 i ust. 2 oraz art. 14 ust. 1 i ust. 2 Rozporządzenia UE nr 2016/679 o ochronie danych osobowych ("RODO") informujemy, że:</w:t>
      </w:r>
    </w:p>
    <w:p w:rsidR="00000000" w:rsidDel="00000000" w:rsidP="00000000" w:rsidRDefault="00000000" w:rsidRPr="00000000" w14:paraId="00000003">
      <w:pPr>
        <w:spacing w:after="120" w:line="240" w:lineRule="auto"/>
        <w:rPr>
          <w:rFonts w:ascii="Nunito" w:cs="Nunito" w:eastAsia="Nunito" w:hAnsi="Nunito"/>
        </w:rPr>
      </w:pPr>
      <w:bookmarkStart w:colFirst="0" w:colLast="0" w:name="_heading=h.3znysh7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76" w:lineRule="auto"/>
        <w:ind w:left="-566.9291338582677" w:firstLine="0"/>
        <w:rPr>
          <w:rFonts w:ascii="Nunito" w:cs="Nunito" w:eastAsia="Nunito" w:hAnsi="Nunito"/>
          <w:b w:val="1"/>
          <w:bCs w:val="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rtl w:val="0"/>
        </w:rPr>
        <w:t xml:space="preserve">Administrator danych</w:t>
      </w:r>
    </w:p>
    <w:p w:rsidR="00000000" w:rsidDel="00000000" w:rsidP="00000000" w:rsidRDefault="00000000" w:rsidRPr="00000000" w14:paraId="00000005">
      <w:pPr>
        <w:spacing w:after="60" w:line="276" w:lineRule="auto"/>
        <w:ind w:left="-566.9291338582677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Administratorem danych osobowych jest Stowarzyszenie MOST </w:t>
      </w:r>
    </w:p>
    <w:p w:rsidR="00000000" w:rsidDel="00000000" w:rsidP="00000000" w:rsidRDefault="00000000" w:rsidRPr="00000000" w14:paraId="00000006">
      <w:pPr>
        <w:tabs>
          <w:tab w:val="center" w:leader="none" w:pos="4536"/>
          <w:tab w:val="right" w:leader="none" w:pos="9072"/>
        </w:tabs>
        <w:spacing w:line="276" w:lineRule="auto"/>
        <w:ind w:left="-566.9291338582677" w:firstLine="0"/>
        <w:jc w:val="both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Dane osobowe będą udostępnione partnerom projektu, tj. Fundacji Rozwoju Ekonomii Społecznej (Partner 1), Centrum Rozwoju Inicjatyw Społecznych CRIS (Partner 2) oraz Śląskiemu Forum Organizacji Pozarządowych „KAFOS” (Partner 3), w celu realizacji projektu „Mosty współpracy”. Przekazanie danych następuje na podstawie umowy powierzenia danych osobowych zawartej pomiędzy Stowarzyszeniem MOST a Partnerami projektu. Dane mogą być również udostępnione Instytucji Zarządzającej, jaką jest Województwo Śląskie, oraz instytucjom kontrolnym w celu sprawdzenia prawidłowości realizacji projektu.</w:t>
      </w:r>
    </w:p>
    <w:p w:rsidR="00000000" w:rsidDel="00000000" w:rsidP="00000000" w:rsidRDefault="00000000" w:rsidRPr="00000000" w14:paraId="00000007">
      <w:pPr>
        <w:spacing w:after="120" w:line="240" w:lineRule="auto"/>
        <w:rPr>
          <w:rFonts w:ascii="Nunito" w:cs="Nunito" w:eastAsia="Nunito" w:hAnsi="Nuni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276" w:lineRule="auto"/>
        <w:ind w:left="-566.9291338582677" w:firstLine="0"/>
        <w:rPr>
          <w:rFonts w:ascii="Nunito" w:cs="Nunito" w:eastAsia="Nunito" w:hAnsi="Nunito"/>
          <w:b w:val="1"/>
          <w:bCs w:val="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rtl w:val="0"/>
        </w:rPr>
        <w:t xml:space="preserve">Cele i podstawy prawne przetwarzania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line="276" w:lineRule="auto"/>
        <w:ind w:left="-566.9291338582677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Dane osobowe przetwarzamy w związku z realizacją zadań w ramach programu Fundusze Europejskie dla Śląskiego 2021-2027 (FE SL). </w:t>
      </w:r>
    </w:p>
    <w:p w:rsidR="00000000" w:rsidDel="00000000" w:rsidP="00000000" w:rsidRDefault="00000000" w:rsidRPr="00000000" w14:paraId="0000000A">
      <w:pPr>
        <w:spacing w:after="60" w:line="276" w:lineRule="auto"/>
        <w:ind w:left="-566.9291338582677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Dane osobowe przetwarzamy w celach: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76" w:lineRule="auto"/>
        <w:ind w:left="566.9291338582675" w:hanging="36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wdrożenia i zarządzania programem,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76" w:lineRule="auto"/>
        <w:ind w:left="566.9291338582675" w:hanging="36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związanych z wydatkowaniem i rozliczeniem środków europejskich w ramach programu, w tym z potwierdzeniem kwalifikowalności wydatków,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76" w:lineRule="auto"/>
        <w:ind w:left="566.9291338582675" w:hanging="36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prowadzenia badań ewaluacyjnych, ekspertyz i analiz,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76" w:lineRule="auto"/>
        <w:ind w:left="566.9291338582675" w:hanging="36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związanych z zapobieganiem wystąpienia nieprawidłowości, wykrywaniem i korygowaniem nieprawidłowości w wydatkowaniu środków europejskich, ochroną interesu finansowego Unii Europejskiej,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120" w:line="276" w:lineRule="auto"/>
        <w:ind w:left="566.9291338582675" w:hanging="36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związanych z zapewnieniem ścieżki audytu.</w:t>
      </w:r>
    </w:p>
    <w:p w:rsidR="00000000" w:rsidDel="00000000" w:rsidP="00000000" w:rsidRDefault="00000000" w:rsidRPr="00000000" w14:paraId="00000010">
      <w:pPr>
        <w:spacing w:after="60" w:line="276" w:lineRule="auto"/>
        <w:ind w:left="-566.9291338582677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Dane osobowe przetwarzamy ponieważ: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60" w:line="276" w:lineRule="auto"/>
        <w:ind w:left="566.9291338582675" w:hanging="36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wykonujemy obowiązki prawne (art. 6 ust. 1 lit. c RODO);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60" w:line="276" w:lineRule="auto"/>
        <w:ind w:left="566.9291338582675" w:hanging="36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wykonujemy zadania w interesie publicznym lub w ramach sprawowania władzy publicznej (art. 6 ust. 1 lit. e RODO);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60" w:line="276" w:lineRule="auto"/>
        <w:ind w:left="566.9291338582675" w:hanging="36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jest to niezbędne ze względów związanych z ważnym interesem publicznym i na podstawie prawa Unii (art. 9 ust. 2 lit. g RODO);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60" w:line="276" w:lineRule="auto"/>
        <w:ind w:left="566.9291338582675" w:hanging="36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jest to niezbędne do celów archiwalnych w interesie publicznym, do celów badań naukowych lub historycznych lub do celów statystycznych (art. 6 ust. 1 lit. c RODO oraz art. 9 ust. 2 lit. j RODO).</w:t>
      </w:r>
    </w:p>
    <w:p w:rsidR="00000000" w:rsidDel="00000000" w:rsidP="00000000" w:rsidRDefault="00000000" w:rsidRPr="00000000" w14:paraId="00000015">
      <w:pPr>
        <w:spacing w:after="120" w:line="276" w:lineRule="auto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="276" w:lineRule="auto"/>
        <w:ind w:left="-566.9291338582677" w:firstLine="0"/>
        <w:rPr>
          <w:rFonts w:ascii="Nunito" w:cs="Nunito" w:eastAsia="Nunito" w:hAnsi="Nunito"/>
          <w:b w:val="1"/>
          <w:bCs w:val="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rtl w:val="0"/>
        </w:rPr>
        <w:t xml:space="preserve">Podstawa prawna przetwarzania: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line="276" w:lineRule="auto"/>
        <w:ind w:left="566.9291338582675" w:hanging="360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Rozporządzenie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 także przepisy finansowe na potrzeby tych funduszy oraz na potrzeby Funduszu Azylu, Migracji i Integracji, Funduszu Bezpieczeństwa Wewnętrznego i Instrumentu Wsparcia Finansowego na rzecz Zarządzania Granicami i Polityki Wizowej; („rozporządzenie ogólne”) - w szczególności art. 44, art. 69, art. 72-74, art. 76, art. 82;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line="276" w:lineRule="auto"/>
        <w:ind w:left="566.9291338582675" w:hanging="360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Rozporządzenie Parlamentu Europejskiego i Rady (UE) 2021/1057 z dnia 24 czerwca 2021 r. ustanawiającego Europejski Fundusz Społeczny Plus (EFS+) oraz uchylającego rozporządzenie (UE) nr 1296/2013 („rozp. EFS+”) – w szczególności załączniki;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line="276" w:lineRule="auto"/>
        <w:ind w:left="566.9291338582675" w:hanging="360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Ustawa z dnia 14 czerwca 1960 r. – Kodeks postępowania administracyjnego;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120" w:line="276" w:lineRule="auto"/>
        <w:ind w:left="566.9291338582675" w:hanging="360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Ustawa z dnia 14 lipca 1983 r. o narodowym zasobie archiwalnym i archiwach (w szczególności art. 6) oraz Rozporządzenie z dnia 18 stycznia 2011 r. Prezesa Rady Ministrów w sprawie instrukcji kancelaryjnej, jednolitych rzeczowych wykazów akt oraz instrukcji w sprawie organizacji i zakresu działania archiwów zakładowych.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line="276" w:lineRule="auto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line="276" w:lineRule="auto"/>
        <w:ind w:left="-566.9291338582677" w:firstLine="0"/>
        <w:rPr>
          <w:rFonts w:ascii="Nunito" w:cs="Nunito" w:eastAsia="Nunito" w:hAnsi="Nunito"/>
          <w:b w:val="1"/>
          <w:bCs w:val="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rtl w:val="0"/>
        </w:rPr>
        <w:t xml:space="preserve">Zakres i źródło danych osobowych</w:t>
      </w:r>
    </w:p>
    <w:p w:rsidR="00000000" w:rsidDel="00000000" w:rsidP="00000000" w:rsidRDefault="00000000" w:rsidRPr="00000000" w14:paraId="0000001D">
      <w:pPr>
        <w:spacing w:after="120" w:line="276" w:lineRule="auto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Dane osobowe przetwarzamy: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line="276" w:lineRule="auto"/>
        <w:ind w:left="566.9291338582675" w:hanging="360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w zakresie jaki jest niezbędny do realizacji danej sprawy,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line="276" w:lineRule="auto"/>
        <w:ind w:left="566.9291338582675" w:hanging="360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w zakresie w jakim zostaną nam podane bezpośrednio przez osobę, której dane dotyczą,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120" w:line="276" w:lineRule="auto"/>
        <w:ind w:left="566.9291338582675" w:hanging="360"/>
        <w:rPr>
          <w:rFonts w:ascii="Nunito" w:cs="Nunito" w:eastAsia="Nunito" w:hAnsi="Nunito"/>
          <w:u w:val="none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w zakresie w jakim zostaną nam podane przez inny podmiot lub innego administratora danych.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80" w:before="280" w:line="276" w:lineRule="auto"/>
        <w:ind w:left="-566.9291338582677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rtl w:val="0"/>
        </w:rPr>
        <w:t xml:space="preserve">Kto jest administratorem danych?</w:t>
        <w:br w:type="textWrapping"/>
      </w:r>
      <w:r w:rsidDel="00000000" w:rsidR="00000000" w:rsidRPr="00000000">
        <w:rPr>
          <w:rFonts w:ascii="Nunito" w:cs="Nunito" w:eastAsia="Nunito" w:hAnsi="Nunito"/>
          <w:rtl w:val="0"/>
        </w:rPr>
        <w:t xml:space="preserve">Stowarzyszenie MOST</w:t>
        <w:br w:type="textWrapping"/>
        <w:t xml:space="preserve">ul. Wolności 274</w:t>
        <w:br w:type="textWrapping"/>
        <w:t xml:space="preserve">41-800 Zabrze</w:t>
      </w:r>
    </w:p>
    <w:p w:rsidR="00000000" w:rsidDel="00000000" w:rsidP="00000000" w:rsidRDefault="00000000" w:rsidRPr="00000000" w14:paraId="00000022">
      <w:pPr>
        <w:spacing w:line="276" w:lineRule="auto"/>
        <w:ind w:left="-566.9291338582677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rtl w:val="0"/>
        </w:rPr>
        <w:t xml:space="preserve">Jakie dane przetwarzamy i w jakim celu?</w:t>
        <w:br w:type="textWrapping"/>
      </w:r>
      <w:r w:rsidDel="00000000" w:rsidR="00000000" w:rsidRPr="00000000">
        <w:rPr>
          <w:rFonts w:ascii="Nunito" w:cs="Nunito" w:eastAsia="Nunito" w:hAnsi="Nunito"/>
          <w:rtl w:val="0"/>
        </w:rPr>
        <w:t xml:space="preserve">Przetwarzamy tylko te dane, które zostały podane w realizowanych przez nas projektach w szczególności dane kontaktowe. Są to dane niezbędne do otrzymania wsparcia zgodnie z wymaganiami poszczególnych projektów. Dane są przetwarzanie przez czas realizacji projektu oraz okres archiwizacji dokumentów. Dostęp do danych zebranych w ramach projektu mają również uprawnione instytucje kontrolne i grantodawcy. Stowarzyszenie MOST nie odsprzedaje danych żadnym innym podmiotom. Dane osobowe będą przetwarzane od dnia przekazania, a okres ich przechowywania wynosi 5 lat od dnia zakończenia realizacji Projektu, przy czym termin może zostać przedłużony na dalszy czas oznaczony. W przypadku udzielenia pomocy de minimis dane będą przetwarzane przez okres 10 lat podatkowych od dnia przyznania pomocy.</w:t>
      </w:r>
    </w:p>
    <w:p w:rsidR="00000000" w:rsidDel="00000000" w:rsidP="00000000" w:rsidRDefault="00000000" w:rsidRPr="00000000" w14:paraId="00000023">
      <w:pPr>
        <w:spacing w:after="280" w:before="280" w:line="276" w:lineRule="auto"/>
        <w:ind w:left="-566.9291338582677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rtl w:val="0"/>
        </w:rPr>
        <w:t xml:space="preserve">Jakie macie Państwo prawa w stosunku do Twoich danych?</w:t>
        <w:br w:type="textWrapping"/>
      </w:r>
      <w:r w:rsidDel="00000000" w:rsidR="00000000" w:rsidRPr="00000000">
        <w:rPr>
          <w:rFonts w:ascii="Nunito" w:cs="Nunito" w:eastAsia="Nunito" w:hAnsi="Nunito"/>
          <w:rtl w:val="0"/>
        </w:rPr>
        <w:t xml:space="preserve">Posiadają Państwo prawo do: dostępu do treści swoich danych oraz ich sprostowania, usunięcia, ograniczenia przetwarzania, przenoszenia danych, wniesienia sprzeciwu wobec przetwarzania, prawo do cofnięcia zgody w dowolnym momencie w przypadkach i na warunkach określonych w Rozporządzeniu Ogólnym. Wycofanie zgody nie wpływa na zgodność z prawem dotychczasowego przetwarzania. </w:t>
      </w:r>
    </w:p>
    <w:p w:rsidR="00000000" w:rsidDel="00000000" w:rsidP="00000000" w:rsidRDefault="00000000" w:rsidRPr="00000000" w14:paraId="00000024">
      <w:pPr>
        <w:spacing w:after="280" w:before="280" w:line="276" w:lineRule="auto"/>
        <w:ind w:left="-566.9291338582677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Mają Państwo prawo wniesienia skargi do Prezesa Urzędu Ochrony Danych Osobowych (ul. Stawki 2, 00-193 Warszawa), gdy uznają Państwo, że przetwarzanie Pani/Pana danych osobowych odbywa się z naruszeniem przepisów Rozporządzenia Ogólnego. </w:t>
      </w:r>
    </w:p>
    <w:p w:rsidR="00000000" w:rsidDel="00000000" w:rsidP="00000000" w:rsidRDefault="00000000" w:rsidRPr="00000000" w14:paraId="00000025">
      <w:pPr>
        <w:spacing w:after="280" w:before="280" w:line="276" w:lineRule="auto"/>
        <w:ind w:left="-566.9291338582677" w:firstLine="0"/>
        <w:rPr>
          <w:rFonts w:ascii="Nunito" w:cs="Nunito" w:eastAsia="Nunito" w:hAnsi="Nunito"/>
        </w:rPr>
      </w:pPr>
      <w:r w:rsidDel="00000000" w:rsidR="00000000" w:rsidRPr="00000000">
        <w:rPr>
          <w:rFonts w:ascii="Nunito" w:cs="Nunito" w:eastAsia="Nunito" w:hAnsi="Nunito"/>
          <w:rtl w:val="0"/>
        </w:rPr>
        <w:t xml:space="preserve">W sprawach dotyczących danych osobowych prosimy o kontakt na adres </w:t>
      </w:r>
      <w:hyperlink r:id="rId7">
        <w:r w:rsidDel="00000000" w:rsidR="00000000" w:rsidRPr="00000000">
          <w:rPr>
            <w:rFonts w:ascii="Nunito" w:cs="Nunito" w:eastAsia="Nunito" w:hAnsi="Nunito"/>
            <w:color w:val="1155cc"/>
            <w:u w:val="single"/>
            <w:rtl w:val="0"/>
          </w:rPr>
          <w:t xml:space="preserve">most@mostkatowice.pl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center" w:leader="none" w:pos="4536"/>
          <w:tab w:val="right" w:leader="none" w:pos="9072"/>
        </w:tabs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center" w:leader="none" w:pos="4536"/>
          <w:tab w:val="right" w:leader="none" w:pos="9072"/>
        </w:tabs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center" w:leader="none" w:pos="4536"/>
          <w:tab w:val="right" w:leader="none" w:pos="9072"/>
        </w:tabs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center" w:leader="none" w:pos="4536"/>
          <w:tab w:val="right" w:leader="none" w:pos="9072"/>
        </w:tabs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center" w:leader="none" w:pos="4536"/>
          <w:tab w:val="right" w:leader="none" w:pos="9072"/>
        </w:tabs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center" w:leader="none" w:pos="4536"/>
          <w:tab w:val="right" w:leader="none" w:pos="9072"/>
        </w:tabs>
        <w:spacing w:line="276" w:lineRule="auto"/>
        <w:jc w:val="center"/>
        <w:rPr>
          <w:rFonts w:ascii="Nunito" w:cs="Nunito" w:eastAsia="Nunito" w:hAnsi="Nuni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rPr>
          <w:rFonts w:ascii="Nunito" w:cs="Nunito" w:eastAsia="Nunito" w:hAnsi="Nunito"/>
        </w:rPr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40.0000000000002" w:top="850.3937007874016" w:left="1440.0000000000002" w:right="691.65354330708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unito ExtraBold">
    <w:embedBold w:fontKey="{00000000-0000-0000-0000-000000000000}" r:id="rId5" w:subsetted="0"/>
    <w:embedBoldItalic w:fontKey="{00000000-0000-0000-0000-000000000000}" r:id="rId6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ind w:left="-850.3937007874016" w:firstLine="0"/>
      <w:jc w:val="center"/>
      <w:rPr/>
    </w:pPr>
    <w:r w:rsidDel="00000000" w:rsidR="00000000" w:rsidRPr="00000000">
      <w:rPr/>
      <w:drawing>
        <wp:inline distB="114300" distT="114300" distL="114300" distR="114300">
          <wp:extent cx="6854444" cy="886597"/>
          <wp:effectExtent b="0" l="0" r="0" t="0"/>
          <wp:docPr id="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40240" l="0" r="0" t="41414"/>
                  <a:stretch>
                    <a:fillRect/>
                  </a:stretch>
                </pic:blipFill>
                <pic:spPr>
                  <a:xfrm>
                    <a:off x="0" y="0"/>
                    <a:ext cx="6854444" cy="88659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tabs>
        <w:tab w:val="center" w:leader="none" w:pos="4536"/>
        <w:tab w:val="right" w:leader="none" w:pos="9072"/>
      </w:tabs>
      <w:spacing w:line="240" w:lineRule="auto"/>
      <w:ind w:left="-850.3937007874016" w:firstLine="0"/>
      <w:jc w:val="center"/>
      <w:rPr/>
    </w:pP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“Mosty współpracy”</w:t>
      <w:br w:type="textWrapping"/>
      <w:t xml:space="preserve">Projekt dofinansowany ze środków Unii Europejskiej w ramach </w:t>
    </w:r>
    <w:r w:rsidDel="00000000" w:rsidR="00000000" w:rsidRPr="00000000">
      <w:rPr>
        <w:rFonts w:ascii="Liberation Serif" w:cs="Liberation Serif" w:eastAsia="Liberation Serif" w:hAnsi="Liberation Serif"/>
        <w:sz w:val="18"/>
        <w:szCs w:val="18"/>
        <w:rtl w:val="0"/>
      </w:rPr>
      <w:t xml:space="preserve">Fundusze Europejskie dla Śląskiego 2021-2027</w:t>
    </w: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. </w:t>
      <w:br w:type="textWrapping"/>
      <w:t xml:space="preserve">Działanie FESL.</w:t>
    </w:r>
    <w:r w:rsidDel="00000000" w:rsidR="00000000" w:rsidRPr="00000000">
      <w:rPr>
        <w:rtl w:val="0"/>
      </w:rPr>
      <w:t xml:space="preserve"> </w:t>
    </w:r>
    <w:r w:rsidDel="00000000" w:rsidR="00000000" w:rsidRPr="00000000">
      <w:rPr>
        <w:rFonts w:ascii="Liberation Serif" w:cs="Liberation Serif" w:eastAsia="Liberation Serif" w:hAnsi="Liberation Serif"/>
        <w:i w:val="1"/>
        <w:iCs w:val="1"/>
        <w:sz w:val="18"/>
        <w:szCs w:val="18"/>
        <w:rtl w:val="0"/>
      </w:rPr>
      <w:t xml:space="preserve">07.12 - Rozwój dialogu obywatelskiego.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ind w:left="-850.3937007874016" w:firstLine="0"/>
      <w:jc w:val="center"/>
      <w:rPr/>
    </w:pPr>
    <w:r w:rsidDel="00000000" w:rsidR="00000000" w:rsidRPr="00000000">
      <w:rPr/>
      <w:drawing>
        <wp:inline distB="114300" distT="114300" distL="114300" distR="114300">
          <wp:extent cx="6206400" cy="850900"/>
          <wp:effectExtent b="0" l="0" r="0" t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06400" cy="850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66.9291338582675" w:hanging="359.99999999999994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566.9291338582675" w:hanging="359.99999999999994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566.9291338582675" w:hanging="359.99999999999994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−"/>
      <w:lvlJc w:val="left"/>
      <w:pPr>
        <w:ind w:left="566.9291338582675" w:hanging="359.99999999999994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most@mostkatowice.pl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5" Type="http://schemas.openxmlformats.org/officeDocument/2006/relationships/font" Target="fonts/NunitoExtraBold-bold.ttf"/><Relationship Id="rId6" Type="http://schemas.openxmlformats.org/officeDocument/2006/relationships/font" Target="fonts/NunitoExtraBol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36kzSKNxM8tUZF+EbVm23CqA7Q==">CgMxLjAyDmgudWZmYnYwd2Zhdjl2MgloLjN6bnlzaDcyCWguMWZvYjl0ZTgAciExa19kRlBySjc1dlRBdmtjLVRXZG16cEpmcXVOeGdVOTI=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